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3B37EAFC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7EEBA2A8" w14:textId="34F10280" w:rsidR="00182CB4" w:rsidRPr="00193A78" w:rsidRDefault="006D332A" w:rsidP="00DC479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sz w:val="22"/>
        </w:rPr>
        <w:sectPr w:rsidR="00182CB4" w:rsidRPr="00193A78" w:rsidSect="00D40DC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  <w:r w:rsidRPr="00193A78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</w:t>
      </w:r>
      <w:bookmarkStart w:id="1" w:name="_Hlk65841434"/>
      <w:r w:rsidR="00D40DCB" w:rsidRPr="00193A78">
        <w:rPr>
          <w:rFonts w:cs="Calibri"/>
          <w:i/>
          <w:sz w:val="20"/>
          <w:szCs w:val="24"/>
        </w:rPr>
        <w:t xml:space="preserve">.; </w:t>
      </w:r>
      <w:bookmarkStart w:id="2" w:name="_Hlk81473839"/>
      <w:bookmarkEnd w:id="1"/>
      <w:r w:rsidR="00193A78">
        <w:rPr>
          <w:rFonts w:cs="Calibri"/>
          <w:i/>
          <w:sz w:val="20"/>
          <w:szCs w:val="24"/>
        </w:rPr>
        <w:t>„</w:t>
      </w:r>
      <w:r w:rsidR="00193A78" w:rsidRPr="00193A78">
        <w:rPr>
          <w:rFonts w:cs="Calibri"/>
          <w:b/>
          <w:bCs/>
          <w:i/>
          <w:iCs/>
          <w:sz w:val="20"/>
          <w:szCs w:val="24"/>
        </w:rPr>
        <w:t>Wykonanie projektu budowy trzeciej kwatery odpadów na odpady inne niż niebezpieczne i obojętne wraz z przeprowadzeniem oceny oddziaływania na środowisko i uzyskaniem decyzji środowiskowej oraz badaniami i pozwoleniem na budowę</w:t>
      </w:r>
      <w:r w:rsidR="00193A78">
        <w:rPr>
          <w:rFonts w:cs="Calibri"/>
          <w:sz w:val="22"/>
        </w:rPr>
        <w:t>”</w:t>
      </w:r>
      <w:bookmarkEnd w:id="2"/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030F5968" w14:textId="1C8FF186" w:rsidR="000910B3" w:rsidRPr="00DC4793" w:rsidRDefault="000910B3" w:rsidP="00DC4793">
      <w:pPr>
        <w:spacing w:after="120" w:line="288" w:lineRule="auto"/>
      </w:pPr>
      <w:r w:rsidRPr="004A4154">
        <w:rPr>
          <w:rFonts w:cs="Calibri"/>
          <w:sz w:val="20"/>
        </w:rPr>
        <w:t xml:space="preserve">Nawiązując do ogłoszenia opublikowanego w </w:t>
      </w:r>
      <w:r w:rsidR="00C34A17">
        <w:rPr>
          <w:rFonts w:cs="Calibri"/>
          <w:sz w:val="20"/>
        </w:rPr>
        <w:t xml:space="preserve">Biuletynie Zamówień Publicznych </w:t>
      </w:r>
      <w:r w:rsidRPr="004A4154">
        <w:rPr>
          <w:rFonts w:cs="Calibri"/>
          <w:sz w:val="20"/>
        </w:rPr>
        <w:t xml:space="preserve"> na zadanie pn</w:t>
      </w:r>
      <w:r w:rsidR="00C63C5C">
        <w:rPr>
          <w:rFonts w:cs="Calibri"/>
          <w:sz w:val="20"/>
        </w:rPr>
        <w:t xml:space="preserve">. </w:t>
      </w:r>
      <w:r w:rsidR="00DC4793" w:rsidRPr="00DC4793">
        <w:rPr>
          <w:rFonts w:cs="Calibri"/>
          <w:b/>
          <w:bCs/>
          <w:sz w:val="18"/>
          <w:szCs w:val="18"/>
        </w:rPr>
        <w:t>„</w:t>
      </w:r>
      <w:r w:rsidR="00C63C5C" w:rsidRPr="00DC4793">
        <w:rPr>
          <w:b/>
          <w:bCs/>
          <w:sz w:val="18"/>
          <w:szCs w:val="18"/>
        </w:rPr>
        <w:t xml:space="preserve"> </w:t>
      </w:r>
      <w:r w:rsidR="00DC4793" w:rsidRPr="00DC4793">
        <w:rPr>
          <w:b/>
          <w:bCs/>
          <w:sz w:val="18"/>
          <w:szCs w:val="18"/>
        </w:rPr>
        <w:t>Wykonanie projektu budowy trzeciej kwatery odpadów na odpady inne niż niebezpieczne i obojętne wraz z przeprowadzeniem oceny oddziaływania  na środowisko i uzyskaniem decyzji środowiskowej oraz badaniami i pozwoleniem na budowę”</w:t>
      </w:r>
      <w:r w:rsidR="00C34A17">
        <w:rPr>
          <w:rFonts w:cs="Calibri"/>
          <w:sz w:val="20"/>
        </w:rPr>
        <w:t xml:space="preserve"> </w:t>
      </w:r>
      <w:r w:rsidRPr="004A4154">
        <w:rPr>
          <w:rFonts w:cs="Calibri"/>
          <w:sz w:val="20"/>
        </w:rPr>
        <w:t xml:space="preserve">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C63C5C">
        <w:rPr>
          <w:rFonts w:cs="Calibri"/>
          <w:i/>
          <w:sz w:val="20"/>
        </w:rPr>
        <w:t>1</w:t>
      </w:r>
      <w:r w:rsidR="00DC4793">
        <w:rPr>
          <w:rFonts w:cs="Calibri"/>
          <w:i/>
          <w:sz w:val="20"/>
        </w:rPr>
        <w:t>7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79797A">
        <w:rPr>
          <w:rFonts w:cs="Calibri"/>
          <w:i/>
          <w:sz w:val="20"/>
        </w:rPr>
        <w:t>1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C0462F">
              <w:rPr>
                <w:rFonts w:cs="Calibri"/>
                <w:b/>
                <w:sz w:val="14"/>
                <w:szCs w:val="16"/>
              </w:rPr>
            </w:r>
            <w:r w:rsidR="00C0462F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C0462F">
              <w:rPr>
                <w:rFonts w:cs="Calibri"/>
                <w:b/>
                <w:sz w:val="14"/>
                <w:szCs w:val="16"/>
              </w:rPr>
            </w:r>
            <w:r w:rsidR="00C0462F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6265C212" w:rsidR="0079797A" w:rsidRPr="00B55655" w:rsidRDefault="0079797A" w:rsidP="00F01831">
      <w:pPr>
        <w:pStyle w:val="Akapitzlist"/>
        <w:numPr>
          <w:ilvl w:val="0"/>
          <w:numId w:val="17"/>
        </w:numPr>
        <w:spacing w:after="240"/>
        <w:rPr>
          <w:rFonts w:asciiTheme="minorHAnsi" w:hAnsiTheme="minorHAnsi" w:cstheme="minorHAnsi"/>
          <w:bCs/>
          <w:i/>
          <w:iCs/>
          <w:lang w:eastAsia="pl-PL"/>
        </w:rPr>
      </w:pPr>
      <w:r w:rsidRPr="00B55655">
        <w:rPr>
          <w:rFonts w:asciiTheme="minorHAnsi" w:hAnsiTheme="minorHAnsi" w:cstheme="minorHAnsi"/>
          <w:b/>
          <w:i/>
          <w:iCs/>
          <w:lang w:val="x-none" w:eastAsia="x-none"/>
        </w:rPr>
        <w:t xml:space="preserve">Oferujemy wykonanie przedmiotu zamówienia zgodnie </w:t>
      </w:r>
      <w:r w:rsidRPr="00B55655">
        <w:rPr>
          <w:rFonts w:asciiTheme="minorHAnsi" w:hAnsiTheme="minorHAnsi" w:cstheme="minorHAnsi"/>
          <w:b/>
          <w:i/>
          <w:iCs/>
          <w:lang w:eastAsia="x-none"/>
        </w:rPr>
        <w:t>z opisem przedmiotu zamówienia  i na warunkach określonych w SWZ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23FB4D0D" w14:textId="71DFC0B6" w:rsidR="0079797A" w:rsidRPr="00DC4793" w:rsidRDefault="0079797A" w:rsidP="00DC4793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7AC7A2B7" w14:textId="078F8FFE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Oświadczamy, że cena oferty została sporządzona w oparciu opis przedmiotu zamówienia,  posiadaną wiedzę i doświadczenie oraz uwzględnia należny podatek od towarów i usług VAT a także wszystkie koszty wykonania pełnego zakresu przedmiotu zamówienia </w:t>
      </w:r>
    </w:p>
    <w:p w14:paraId="2213A3DB" w14:textId="195E45C9" w:rsid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22FCEBB9" w14:textId="35CC84B7" w:rsidR="00483730" w:rsidRPr="00B55655" w:rsidRDefault="00483730" w:rsidP="00483730">
      <w:pPr>
        <w:pStyle w:val="Akapitzlist"/>
        <w:numPr>
          <w:ilvl w:val="0"/>
          <w:numId w:val="17"/>
        </w:numPr>
        <w:spacing w:before="60" w:after="60"/>
        <w:rPr>
          <w:rFonts w:cs="Calibri"/>
          <w:b/>
          <w:i/>
          <w:lang w:eastAsia="x-none"/>
        </w:rPr>
      </w:pPr>
      <w:r w:rsidRPr="00B55655">
        <w:rPr>
          <w:rFonts w:cs="Calibri"/>
          <w:b/>
          <w:i/>
          <w:lang w:eastAsia="x-none"/>
        </w:rPr>
        <w:t xml:space="preserve">Oferowany czas realizacji zadania </w:t>
      </w:r>
    </w:p>
    <w:p w14:paraId="5BEBEA2D" w14:textId="77777777" w:rsidR="00483730" w:rsidRPr="00483730" w:rsidRDefault="00483730" w:rsidP="00483730">
      <w:pPr>
        <w:spacing w:before="60" w:after="60"/>
        <w:rPr>
          <w:rFonts w:cs="Calibri"/>
          <w:b/>
          <w:sz w:val="20"/>
          <w:szCs w:val="20"/>
          <w:lang w:eastAsia="x-none"/>
        </w:rPr>
      </w:pPr>
      <w:r w:rsidRPr="00483730">
        <w:rPr>
          <w:rFonts w:cs="Calibri"/>
          <w:b/>
          <w:sz w:val="20"/>
          <w:szCs w:val="20"/>
          <w:lang w:eastAsia="x-none"/>
        </w:rPr>
        <w:t>Oświadczam, że całość przedmiotu zamówienia zostanie wykonana w czasie określonym poniżej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126"/>
        <w:gridCol w:w="1070"/>
      </w:tblGrid>
      <w:tr w:rsidR="00483730" w:rsidRPr="00483730" w14:paraId="49DF68C0" w14:textId="77777777" w:rsidTr="008E7BAE">
        <w:tc>
          <w:tcPr>
            <w:tcW w:w="6062" w:type="dxa"/>
          </w:tcPr>
          <w:p w14:paraId="0483B59D" w14:textId="77777777" w:rsidR="00483730" w:rsidRPr="00483730" w:rsidRDefault="00483730" w:rsidP="00483730">
            <w:pPr>
              <w:spacing w:before="60" w:after="60"/>
              <w:rPr>
                <w:rFonts w:cs="Calibri"/>
                <w:b/>
                <w:sz w:val="20"/>
                <w:szCs w:val="20"/>
                <w:lang w:eastAsia="x-none"/>
              </w:rPr>
            </w:pPr>
            <w:r w:rsidRPr="00483730">
              <w:rPr>
                <w:rFonts w:cs="Calibri"/>
                <w:b/>
                <w:sz w:val="20"/>
                <w:szCs w:val="20"/>
                <w:lang w:eastAsia="x-none"/>
              </w:rPr>
              <w:t>Oferowany czas wykonania zamówienia (w tygodniach)</w:t>
            </w:r>
          </w:p>
        </w:tc>
        <w:tc>
          <w:tcPr>
            <w:tcW w:w="2126" w:type="dxa"/>
            <w:tcBorders>
              <w:right w:val="nil"/>
            </w:tcBorders>
          </w:tcPr>
          <w:p w14:paraId="4BDB05C7" w14:textId="77777777" w:rsidR="00483730" w:rsidRPr="00483730" w:rsidRDefault="00483730" w:rsidP="00483730">
            <w:pPr>
              <w:spacing w:before="60" w:after="60"/>
              <w:rPr>
                <w:rFonts w:cs="Calibr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070" w:type="dxa"/>
            <w:tcBorders>
              <w:left w:val="nil"/>
            </w:tcBorders>
          </w:tcPr>
          <w:p w14:paraId="2C79708C" w14:textId="77777777" w:rsidR="00483730" w:rsidRPr="00483730" w:rsidRDefault="00483730" w:rsidP="00483730">
            <w:pPr>
              <w:spacing w:before="60" w:after="60"/>
              <w:rPr>
                <w:rFonts w:cs="Calibri"/>
                <w:b/>
                <w:sz w:val="20"/>
                <w:szCs w:val="20"/>
                <w:lang w:eastAsia="x-none"/>
              </w:rPr>
            </w:pPr>
            <w:r w:rsidRPr="00483730">
              <w:rPr>
                <w:rFonts w:cs="Calibri"/>
                <w:b/>
                <w:sz w:val="20"/>
                <w:szCs w:val="20"/>
                <w:lang w:eastAsia="x-none"/>
              </w:rPr>
              <w:t>tygodni</w:t>
            </w:r>
          </w:p>
        </w:tc>
      </w:tr>
      <w:tr w:rsidR="00483730" w:rsidRPr="00483730" w14:paraId="5C8ECF77" w14:textId="77777777" w:rsidTr="008E7BAE">
        <w:tc>
          <w:tcPr>
            <w:tcW w:w="6062" w:type="dxa"/>
          </w:tcPr>
          <w:p w14:paraId="1AC268F1" w14:textId="77777777" w:rsidR="00483730" w:rsidRPr="00483730" w:rsidRDefault="00483730" w:rsidP="00483730">
            <w:pPr>
              <w:spacing w:before="60" w:after="60"/>
              <w:rPr>
                <w:rFonts w:cs="Calibri"/>
                <w:b/>
                <w:sz w:val="20"/>
                <w:szCs w:val="20"/>
                <w:vertAlign w:val="superscript"/>
                <w:lang w:eastAsia="x-none"/>
              </w:rPr>
            </w:pPr>
            <w:r w:rsidRPr="00483730">
              <w:rPr>
                <w:rFonts w:cs="Calibri"/>
                <w:b/>
                <w:sz w:val="20"/>
                <w:szCs w:val="20"/>
                <w:lang w:eastAsia="x-none"/>
              </w:rPr>
              <w:t>Harmonogram realizacyjny stanowi załącznik do oferty</w:t>
            </w:r>
          </w:p>
        </w:tc>
        <w:tc>
          <w:tcPr>
            <w:tcW w:w="3196" w:type="dxa"/>
            <w:gridSpan w:val="2"/>
          </w:tcPr>
          <w:p w14:paraId="2F409B33" w14:textId="77777777" w:rsidR="00483730" w:rsidRPr="00483730" w:rsidRDefault="00483730" w:rsidP="00483730">
            <w:pPr>
              <w:spacing w:before="60" w:after="60"/>
              <w:rPr>
                <w:rFonts w:cs="Calibri"/>
                <w:b/>
                <w:sz w:val="20"/>
                <w:szCs w:val="20"/>
                <w:lang w:eastAsia="x-none"/>
              </w:rPr>
            </w:pPr>
            <w:r w:rsidRPr="00483730">
              <w:rPr>
                <w:rFonts w:cs="Calibri"/>
                <w:b/>
                <w:sz w:val="20"/>
                <w:szCs w:val="20"/>
                <w:lang w:eastAsia="x-none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30">
              <w:rPr>
                <w:rFonts w:cs="Calibri"/>
                <w:b/>
                <w:sz w:val="20"/>
                <w:szCs w:val="20"/>
                <w:lang w:eastAsia="x-none"/>
              </w:rPr>
              <w:instrText xml:space="preserve"> FORMCHECKBOX </w:instrText>
            </w:r>
            <w:r w:rsidR="00C0462F">
              <w:rPr>
                <w:rFonts w:cs="Calibri"/>
                <w:b/>
                <w:sz w:val="20"/>
                <w:szCs w:val="20"/>
                <w:lang w:eastAsia="x-none"/>
              </w:rPr>
            </w:r>
            <w:r w:rsidR="00C0462F">
              <w:rPr>
                <w:rFonts w:cs="Calibri"/>
                <w:b/>
                <w:sz w:val="20"/>
                <w:szCs w:val="20"/>
                <w:lang w:eastAsia="x-none"/>
              </w:rPr>
              <w:fldChar w:fldCharType="separate"/>
            </w:r>
            <w:r w:rsidRPr="00483730">
              <w:rPr>
                <w:rFonts w:cs="Calibri"/>
                <w:b/>
                <w:sz w:val="20"/>
                <w:szCs w:val="20"/>
                <w:lang w:val="x-none" w:eastAsia="x-none"/>
              </w:rPr>
              <w:fldChar w:fldCharType="end"/>
            </w:r>
          </w:p>
        </w:tc>
      </w:tr>
    </w:tbl>
    <w:p w14:paraId="6DB9DD32" w14:textId="77777777" w:rsidR="00483730" w:rsidRPr="00483730" w:rsidRDefault="00483730" w:rsidP="00483730">
      <w:pPr>
        <w:spacing w:before="60" w:after="60"/>
        <w:rPr>
          <w:rFonts w:cs="Calibri"/>
          <w:b/>
          <w:sz w:val="20"/>
          <w:szCs w:val="20"/>
          <w:lang w:eastAsia="x-none"/>
        </w:rPr>
      </w:pPr>
      <w:r w:rsidRPr="00483730">
        <w:rPr>
          <w:rFonts w:cs="Calibri"/>
          <w:b/>
          <w:sz w:val="20"/>
          <w:szCs w:val="20"/>
          <w:lang w:eastAsia="x-none"/>
        </w:rPr>
        <w:t>Uwaga!</w:t>
      </w:r>
    </w:p>
    <w:p w14:paraId="011FEDCA" w14:textId="40F21109" w:rsidR="00B55655" w:rsidRDefault="00483730" w:rsidP="0079797A">
      <w:pPr>
        <w:spacing w:before="60" w:after="60"/>
        <w:rPr>
          <w:rFonts w:cs="Calibri"/>
          <w:b/>
          <w:sz w:val="20"/>
          <w:szCs w:val="20"/>
          <w:lang w:eastAsia="x-none"/>
        </w:rPr>
      </w:pPr>
      <w:r w:rsidRPr="00483730">
        <w:rPr>
          <w:rFonts w:cs="Calibri"/>
          <w:b/>
          <w:sz w:val="20"/>
          <w:szCs w:val="20"/>
          <w:lang w:eastAsia="x-none"/>
        </w:rPr>
        <w:t xml:space="preserve">Maksymalny dopuszczalny czas realizacji to </w:t>
      </w:r>
      <w:r>
        <w:rPr>
          <w:rFonts w:cs="Calibri"/>
          <w:b/>
          <w:sz w:val="20"/>
          <w:szCs w:val="20"/>
          <w:lang w:eastAsia="x-none"/>
        </w:rPr>
        <w:t>36</w:t>
      </w:r>
      <w:r w:rsidRPr="00483730">
        <w:rPr>
          <w:rFonts w:cs="Calibri"/>
          <w:b/>
          <w:sz w:val="20"/>
          <w:szCs w:val="20"/>
          <w:lang w:eastAsia="x-none"/>
        </w:rPr>
        <w:t xml:space="preserve"> tygodni. Oferty, w których określono dłuższy czas zostaną odrzucone. Czas realizacji stanowi jedno z kryterium oceny ofert</w:t>
      </w:r>
    </w:p>
    <w:p w14:paraId="6D1DCAF4" w14:textId="21845805" w:rsidR="00483730" w:rsidRPr="00B55655" w:rsidRDefault="00483730" w:rsidP="00483730">
      <w:pPr>
        <w:pStyle w:val="Akapitzlist"/>
        <w:numPr>
          <w:ilvl w:val="0"/>
          <w:numId w:val="17"/>
        </w:numPr>
        <w:spacing w:before="60" w:after="60"/>
        <w:rPr>
          <w:rFonts w:cs="Calibri"/>
          <w:b/>
          <w:i/>
          <w:iCs/>
          <w:lang w:eastAsia="x-none"/>
        </w:rPr>
      </w:pPr>
      <w:r w:rsidRPr="00B55655">
        <w:rPr>
          <w:rFonts w:cs="Calibri"/>
          <w:b/>
          <w:i/>
          <w:iCs/>
          <w:lang w:eastAsia="x-none"/>
        </w:rPr>
        <w:t>Doświadczenie projektanta branży konstrukcyjno-budowlanej lub architektonicznej”</w:t>
      </w:r>
    </w:p>
    <w:p w14:paraId="6D317D46" w14:textId="77777777" w:rsidR="00B55655" w:rsidRPr="00B55655" w:rsidRDefault="00B55655" w:rsidP="00B55655">
      <w:pPr>
        <w:pStyle w:val="Akapitzlist"/>
        <w:spacing w:before="60" w:after="60"/>
        <w:rPr>
          <w:rFonts w:cs="Calibri"/>
          <w:b/>
          <w:sz w:val="20"/>
          <w:szCs w:val="20"/>
          <w:lang w:eastAsia="x-none"/>
        </w:rPr>
      </w:pPr>
    </w:p>
    <w:p w14:paraId="26DE4940" w14:textId="71E74F46" w:rsidR="00483730" w:rsidRDefault="00B55655" w:rsidP="00B55655">
      <w:pPr>
        <w:pStyle w:val="Akapitzlist"/>
        <w:spacing w:before="60" w:after="60"/>
        <w:ind w:hanging="720"/>
        <w:rPr>
          <w:rFonts w:cs="Calibri"/>
          <w:b/>
          <w:sz w:val="20"/>
          <w:szCs w:val="20"/>
          <w:lang w:eastAsia="x-none"/>
        </w:rPr>
      </w:pPr>
      <w:r>
        <w:rPr>
          <w:rFonts w:cs="Calibri"/>
          <w:b/>
          <w:sz w:val="20"/>
          <w:szCs w:val="20"/>
          <w:lang w:eastAsia="x-none"/>
        </w:rPr>
        <w:t>I</w:t>
      </w:r>
      <w:r w:rsidRPr="00B55655">
        <w:rPr>
          <w:rFonts w:cs="Calibri"/>
          <w:b/>
          <w:sz w:val="20"/>
          <w:szCs w:val="20"/>
          <w:lang w:eastAsia="x-none"/>
        </w:rPr>
        <w:t>lość zakończonych projektów budowlanych zakończonych pozwoleniem na budowę zgodnie z SWZ</w:t>
      </w:r>
      <w:r>
        <w:rPr>
          <w:rFonts w:cs="Calibri"/>
          <w:b/>
          <w:sz w:val="20"/>
          <w:szCs w:val="20"/>
          <w:lang w:eastAsia="x-none"/>
        </w:rPr>
        <w:t xml:space="preserve"> - …………..</w:t>
      </w:r>
    </w:p>
    <w:p w14:paraId="51D91F66" w14:textId="77777777" w:rsidR="00B55655" w:rsidRPr="00B55655" w:rsidRDefault="00B55655" w:rsidP="00B55655">
      <w:pPr>
        <w:pStyle w:val="Akapitzlist"/>
        <w:spacing w:before="60" w:after="60"/>
        <w:ind w:hanging="720"/>
        <w:rPr>
          <w:rFonts w:cs="Calibri"/>
          <w:b/>
          <w:sz w:val="20"/>
          <w:szCs w:val="20"/>
          <w:lang w:eastAsia="x-none"/>
        </w:rPr>
      </w:pPr>
    </w:p>
    <w:p w14:paraId="539A22DB" w14:textId="104A2F78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3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3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0DEF5E91" w:rsid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330B8B29" w14:textId="77777777" w:rsidR="00C34A17" w:rsidRPr="0079797A" w:rsidRDefault="00C34A17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090BDA93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warunków zamówienia, a także istotnymi postanowieniami umowy oraz wszystkimi innymi dokumentami i nie wnosimy do nich żadnych zastrzeżeń oraz uznajemy się za związanych określonymi w nich warunkami.</w:t>
      </w:r>
    </w:p>
    <w:p w14:paraId="6CDE4DAB" w14:textId="24315C68" w:rsidR="0079797A" w:rsidRPr="00B55655" w:rsidRDefault="0079797A" w:rsidP="00B55655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3B7385A8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na okres </w:t>
      </w:r>
      <w:r w:rsidR="00C63C5C">
        <w:rPr>
          <w:rFonts w:cs="Calibri"/>
          <w:sz w:val="20"/>
          <w:szCs w:val="20"/>
        </w:rPr>
        <w:t>3</w:t>
      </w:r>
      <w:r w:rsidRPr="00E242D0">
        <w:rPr>
          <w:rFonts w:cs="Calibri"/>
          <w:sz w:val="20"/>
          <w:szCs w:val="20"/>
        </w:rPr>
        <w:t>0 dni, licząc od ostatecznego terminu złożenia oferty</w:t>
      </w:r>
      <w:r w:rsidR="00C63C5C">
        <w:rPr>
          <w:rFonts w:cs="Calibri"/>
          <w:sz w:val="20"/>
          <w:szCs w:val="20"/>
        </w:rPr>
        <w:t xml:space="preserve">, tj. do </w:t>
      </w:r>
      <w:r w:rsidR="00B55655">
        <w:rPr>
          <w:rFonts w:cs="Calibri"/>
          <w:sz w:val="20"/>
          <w:szCs w:val="20"/>
        </w:rPr>
        <w:t xml:space="preserve">              </w:t>
      </w:r>
      <w:r w:rsidR="00C63C5C">
        <w:rPr>
          <w:rFonts w:cs="Calibri"/>
          <w:sz w:val="20"/>
          <w:szCs w:val="20"/>
        </w:rPr>
        <w:t>1</w:t>
      </w:r>
      <w:r w:rsidR="00B55655">
        <w:rPr>
          <w:rFonts w:cs="Calibri"/>
          <w:sz w:val="20"/>
          <w:szCs w:val="20"/>
        </w:rPr>
        <w:t xml:space="preserve">6 października </w:t>
      </w:r>
      <w:r w:rsidR="00C63C5C">
        <w:rPr>
          <w:rFonts w:cs="Calibri"/>
          <w:sz w:val="20"/>
          <w:szCs w:val="20"/>
        </w:rPr>
        <w:t xml:space="preserve"> 2021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bookmarkStart w:id="4" w:name="_Hlk78545801"/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51F9630B" w:rsidR="00251ECD" w:rsidRPr="00E43CB3" w:rsidRDefault="00B55655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>
              <w:rPr>
                <w:rFonts w:cs="Calibri"/>
                <w:i/>
                <w:sz w:val="20"/>
                <w:szCs w:val="24"/>
              </w:rPr>
              <w:t>„</w:t>
            </w:r>
            <w:r w:rsidRPr="00193A78">
              <w:rPr>
                <w:rFonts w:cs="Calibri"/>
                <w:b/>
                <w:bCs/>
                <w:i/>
                <w:iCs/>
                <w:sz w:val="20"/>
                <w:szCs w:val="24"/>
              </w:rPr>
              <w:t>Wykonanie projektu budowy trzeciej kwatery odpadów na odpady inne niż niebezpieczne i obojętne wraz z przeprowadzeniem oceny oddziaływania na środowisko i uzyskaniem decyzji środowiskowej oraz badaniami i pozwoleniem na budowę</w:t>
            </w:r>
            <w:r>
              <w:rPr>
                <w:rFonts w:cs="Calibri"/>
                <w:sz w:val="22"/>
              </w:rPr>
              <w:t>”</w:t>
            </w:r>
          </w:p>
        </w:tc>
      </w:tr>
    </w:tbl>
    <w:bookmarkEnd w:id="4"/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533"/>
      </w:tblGrid>
      <w:tr w:rsidR="009A1075" w:rsidRPr="004A4154" w14:paraId="64D76A75" w14:textId="77777777" w:rsidTr="00A724F2">
        <w:tc>
          <w:tcPr>
            <w:tcW w:w="1951" w:type="dxa"/>
            <w:shd w:val="clear" w:color="auto" w:fill="auto"/>
            <w:vAlign w:val="center"/>
          </w:tcPr>
          <w:p w14:paraId="438872BD" w14:textId="77777777" w:rsidR="009A1075" w:rsidRPr="004A4154" w:rsidRDefault="009A1075" w:rsidP="00A724F2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lastRenderedPageBreak/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64A68F61" w14:textId="7F3D195F" w:rsidR="009A1075" w:rsidRPr="00E43CB3" w:rsidRDefault="00B55655" w:rsidP="00A724F2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>
              <w:rPr>
                <w:rFonts w:cs="Calibri"/>
                <w:i/>
                <w:sz w:val="20"/>
                <w:szCs w:val="24"/>
              </w:rPr>
              <w:t>„</w:t>
            </w:r>
            <w:r w:rsidRPr="00193A78">
              <w:rPr>
                <w:rFonts w:cs="Calibri"/>
                <w:b/>
                <w:bCs/>
                <w:i/>
                <w:iCs/>
                <w:sz w:val="20"/>
                <w:szCs w:val="24"/>
              </w:rPr>
              <w:t>Wykonanie projektu budowy trzeciej kwatery odpadów na odpady inne niż niebezpieczne i obojętne wraz z przeprowadzeniem oceny oddziaływania na środowisko i uzyskaniem decyzji środowiskowej oraz badaniami i pozwoleniem na budowę</w:t>
            </w:r>
            <w:r>
              <w:rPr>
                <w:rFonts w:cs="Calibri"/>
                <w:sz w:val="22"/>
              </w:rPr>
              <w:t>”</w:t>
            </w:r>
          </w:p>
        </w:tc>
      </w:tr>
    </w:tbl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21C95479" w:rsidR="00251ECD" w:rsidRPr="004A4154" w:rsidRDefault="00251ECD" w:rsidP="00C63C5C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B55655">
        <w:rPr>
          <w:rFonts w:cs="Calibri"/>
          <w:i/>
          <w:sz w:val="20"/>
          <w:szCs w:val="24"/>
        </w:rPr>
        <w:t>„</w:t>
      </w:r>
      <w:r w:rsidR="00B55655" w:rsidRPr="00193A78">
        <w:rPr>
          <w:rFonts w:cs="Calibri"/>
          <w:b/>
          <w:bCs/>
          <w:i/>
          <w:iCs/>
          <w:sz w:val="20"/>
          <w:szCs w:val="24"/>
        </w:rPr>
        <w:t>Wykonanie projektu budowy trzeciej kwatery odpadów na odpady inne niż niebezpieczne i obojętne wraz z przeprowadzeniem oceny oddziaływania na środowisko i uzyskaniem decyzji środowiskowej oraz badaniami i pozwoleniem na budowę</w:t>
      </w:r>
      <w:r w:rsidR="00B55655">
        <w:rPr>
          <w:rFonts w:cs="Calibri"/>
          <w:sz w:val="22"/>
        </w:rPr>
        <w:t xml:space="preserve">” </w:t>
      </w: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371BEBC3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1B90E7F6" w14:textId="77777777" w:rsidR="009A1075" w:rsidRDefault="00433AF9" w:rsidP="00433AF9">
      <w:pPr>
        <w:spacing w:before="120"/>
        <w:rPr>
          <w:i/>
        </w:rPr>
      </w:pPr>
      <w:r w:rsidRPr="004D0CA1">
        <w:rPr>
          <w:i/>
        </w:rPr>
        <w:t>Do dokumentu</w:t>
      </w:r>
    </w:p>
    <w:p w14:paraId="61727C5B" w14:textId="2C24D1C9" w:rsidR="00433AF9" w:rsidRDefault="00433AF9" w:rsidP="00433AF9">
      <w:pPr>
        <w:spacing w:before="120"/>
      </w:pPr>
      <w:r w:rsidRPr="004D0CA1">
        <w:rPr>
          <w:i/>
        </w:rPr>
        <w:t xml:space="preserve">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1AF9E051" w:rsidR="009811A4" w:rsidRPr="00E43CB3" w:rsidRDefault="00B55655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>
              <w:rPr>
                <w:rFonts w:cs="Calibri"/>
                <w:i/>
                <w:sz w:val="20"/>
                <w:szCs w:val="24"/>
              </w:rPr>
              <w:t>„</w:t>
            </w:r>
            <w:r w:rsidRPr="00193A78">
              <w:rPr>
                <w:rFonts w:cs="Calibri"/>
                <w:b/>
                <w:bCs/>
                <w:i/>
                <w:iCs/>
                <w:sz w:val="20"/>
                <w:szCs w:val="24"/>
              </w:rPr>
              <w:t>Wykonanie projektu budowy trzeciej kwatery odpadów na odpady inne niż niebezpieczne i obojętne wraz z przeprowadzeniem oceny oddziaływania na środowisko i uzyskaniem decyzji środowiskowej oraz badaniami i pozwoleniem na budowę</w:t>
            </w:r>
            <w:r>
              <w:rPr>
                <w:rFonts w:cs="Calibri"/>
                <w:sz w:val="22"/>
              </w:rPr>
              <w:t>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0152CF26" w14:textId="3030A3A6" w:rsidR="00B55655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bookmarkStart w:id="5" w:name="_Hlk78545504"/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B55655">
        <w:rPr>
          <w:rFonts w:cs="Calibri"/>
          <w:i/>
          <w:sz w:val="20"/>
          <w:szCs w:val="24"/>
        </w:rPr>
        <w:t>„</w:t>
      </w:r>
      <w:r w:rsidR="00B55655" w:rsidRPr="00193A78">
        <w:rPr>
          <w:rFonts w:cs="Calibri"/>
          <w:b/>
          <w:bCs/>
          <w:i/>
          <w:iCs/>
          <w:sz w:val="20"/>
          <w:szCs w:val="24"/>
        </w:rPr>
        <w:t>Wykonanie projektu budowy trzeciej kwatery odpadów na odpady inne niż niebezpieczne i obojętne wraz z przeprowadzeniem oceny oddziaływania na środowisko i uzyskaniem decyzji środowiskowej oraz badaniami i pozwoleniem na budowę</w:t>
      </w:r>
      <w:r w:rsidR="00B55655">
        <w:rPr>
          <w:rFonts w:cs="Calibri"/>
          <w:sz w:val="22"/>
        </w:rPr>
        <w:t>”</w:t>
      </w:r>
    </w:p>
    <w:bookmarkEnd w:id="5"/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6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C0462F">
              <w:rPr>
                <w:rFonts w:cs="Calibri"/>
                <w:color w:val="000000"/>
                <w:sz w:val="20"/>
              </w:rPr>
            </w:r>
            <w:r w:rsidR="00C0462F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C0462F">
              <w:rPr>
                <w:rFonts w:cs="Calibri"/>
                <w:color w:val="000000"/>
                <w:sz w:val="20"/>
              </w:rPr>
            </w:r>
            <w:r w:rsidR="00C0462F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2EA4BC2E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0D40E4D" w14:textId="62354E6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20E9D1E" w14:textId="75AE4DF4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AF1837A" w14:textId="5E4DA04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30AD680" w14:textId="31D3DF5E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82CDE16" w14:textId="5C50A9AA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89B707" w14:textId="473F39F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F0B9BF2" w14:textId="558EC690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1646A76" w14:textId="64551D23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04BB39D" w14:textId="63365717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6B7EB04" w14:textId="48BFD43D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23E158F" w14:textId="77777777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9FB1AE4" w14:textId="6D051383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FB1555F" w14:textId="77777777" w:rsidR="009A1075" w:rsidRPr="004A4154" w:rsidRDefault="009A1075" w:rsidP="009A1075">
      <w:pPr>
        <w:jc w:val="left"/>
        <w:rPr>
          <w:rFonts w:cs="Calibri"/>
          <w:sz w:val="8"/>
          <w:szCs w:val="10"/>
        </w:rPr>
      </w:pPr>
    </w:p>
    <w:tbl>
      <w:tblPr>
        <w:tblpPr w:leftFromText="141" w:rightFromText="141" w:horzAnchor="margin" w:tblpY="285"/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9A1075" w:rsidRPr="004A4154" w14:paraId="7FDCFA60" w14:textId="77777777" w:rsidTr="009A1075">
        <w:tc>
          <w:tcPr>
            <w:tcW w:w="1809" w:type="dxa"/>
            <w:shd w:val="clear" w:color="auto" w:fill="auto"/>
            <w:vAlign w:val="center"/>
          </w:tcPr>
          <w:p w14:paraId="7124F09B" w14:textId="7AE243B7" w:rsidR="009A1075" w:rsidRPr="004A4154" w:rsidRDefault="009A1075" w:rsidP="009A1075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312F5502" w14:textId="694D065E" w:rsidR="009A1075" w:rsidRPr="00E43CB3" w:rsidRDefault="00B55655" w:rsidP="009A1075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>
              <w:rPr>
                <w:rFonts w:cs="Calibri"/>
                <w:i/>
                <w:sz w:val="20"/>
                <w:szCs w:val="24"/>
              </w:rPr>
              <w:t>„</w:t>
            </w:r>
            <w:r w:rsidRPr="00193A78">
              <w:rPr>
                <w:rFonts w:cs="Calibri"/>
                <w:b/>
                <w:bCs/>
                <w:i/>
                <w:iCs/>
                <w:sz w:val="20"/>
                <w:szCs w:val="24"/>
              </w:rPr>
              <w:t>Wykonanie projektu budowy trzeciej kwatery odpadów na odpady inne niż niebezpieczne i obojętne wraz z przeprowadzeniem oceny oddziaływania na środowisko i uzyskaniem decyzji środowiskowej oraz badaniami i pozwoleniem na budowę</w:t>
            </w:r>
            <w:r>
              <w:rPr>
                <w:rFonts w:cs="Calibri"/>
                <w:sz w:val="22"/>
              </w:rPr>
              <w:t>”</w:t>
            </w:r>
          </w:p>
        </w:tc>
      </w:tr>
    </w:tbl>
    <w:p w14:paraId="5B7E2E1C" w14:textId="77777777" w:rsidR="009A1075" w:rsidRPr="004A4154" w:rsidRDefault="009A1075" w:rsidP="009A1075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A1075" w:rsidRPr="004A4154" w14:paraId="4463131D" w14:textId="77777777" w:rsidTr="00A724F2">
        <w:tc>
          <w:tcPr>
            <w:tcW w:w="4644" w:type="dxa"/>
            <w:shd w:val="clear" w:color="auto" w:fill="auto"/>
          </w:tcPr>
          <w:p w14:paraId="12BBBE1E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779457D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126B95EB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1186E4A7" w14:textId="77777777" w:rsidTr="00A724F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7E128F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03ED2EA7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3D236282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A1075" w:rsidRPr="004A4154" w14:paraId="22FE2208" w14:textId="77777777" w:rsidTr="00A724F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EFEA2D2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9B94F6C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528A2E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4FE2361B" w14:textId="77777777" w:rsidTr="00A724F2">
        <w:tc>
          <w:tcPr>
            <w:tcW w:w="4644" w:type="dxa"/>
            <w:shd w:val="clear" w:color="auto" w:fill="auto"/>
          </w:tcPr>
          <w:p w14:paraId="0A6C4388" w14:textId="77777777" w:rsidR="009A1075" w:rsidRPr="004A4154" w:rsidRDefault="009A1075" w:rsidP="00A724F2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6677BD7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B06D339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A1075" w:rsidRPr="004A4154" w14:paraId="5A2F39DC" w14:textId="77777777" w:rsidTr="00A724F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442822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687CB8F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52993265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3C6C8915" w14:textId="77777777" w:rsidTr="00A724F2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0CB9FB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EBAED71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4341091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665E0688" w14:textId="77777777" w:rsidTr="00A724F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AD3AE84" w14:textId="77777777" w:rsidR="009A1075" w:rsidRPr="004A4154" w:rsidRDefault="009A1075" w:rsidP="00A724F2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15DAC729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173522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DBACAB5" w14:textId="77777777" w:rsidR="009A1075" w:rsidRDefault="009A1075" w:rsidP="009A107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7E639120" w14:textId="7F50851E" w:rsidR="009A1075" w:rsidRDefault="009A1075" w:rsidP="00B55655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Arial"/>
          <w:b/>
          <w:bCs/>
          <w:sz w:val="28"/>
          <w:szCs w:val="28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</w:t>
      </w:r>
      <w:r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wykonawcy dotyczące spełnienia warunku udziału w postepowaniu oraz braku podstaw wykluczenia składane na podstawie art.125 ust. 1 ustawy PZP</w:t>
      </w: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w postępowanie o zamówienie publiczne na zadanie pn. </w:t>
      </w:r>
      <w:r w:rsidR="00B55655">
        <w:rPr>
          <w:rFonts w:cs="Calibri"/>
          <w:i/>
          <w:sz w:val="20"/>
          <w:szCs w:val="24"/>
        </w:rPr>
        <w:t>„</w:t>
      </w:r>
      <w:r w:rsidR="00B55655" w:rsidRPr="00193A78">
        <w:rPr>
          <w:rFonts w:cs="Calibri"/>
          <w:b/>
          <w:bCs/>
          <w:i/>
          <w:iCs/>
          <w:sz w:val="20"/>
          <w:szCs w:val="24"/>
        </w:rPr>
        <w:t>Wykonanie projektu budowy trzeciej kwatery odpadów na odpady inne niż niebezpieczne i obojętne wraz z przeprowadzeniem oceny oddziaływania na środowisko i uzyskaniem decyzji środowiskowej oraz badaniami i pozwoleniem na budowę</w:t>
      </w:r>
      <w:r w:rsidR="00B55655">
        <w:rPr>
          <w:rFonts w:cs="Calibri"/>
          <w:sz w:val="22"/>
        </w:rPr>
        <w:t>”</w:t>
      </w:r>
    </w:p>
    <w:p w14:paraId="0277E956" w14:textId="77777777" w:rsidR="009A1075" w:rsidRDefault="009A1075" w:rsidP="009A107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0D5C2DC7" w14:textId="77777777" w:rsidR="009A1075" w:rsidRDefault="009A1075" w:rsidP="009A1075">
      <w:pPr>
        <w:spacing w:line="360" w:lineRule="auto"/>
        <w:rPr>
          <w:rFonts w:cs="Arial"/>
          <w:sz w:val="22"/>
        </w:rPr>
      </w:pPr>
    </w:p>
    <w:p w14:paraId="689F49F7" w14:textId="77777777" w:rsidR="009A1075" w:rsidRDefault="009A1075" w:rsidP="009A1075">
      <w:pPr>
        <w:rPr>
          <w:rFonts w:cs="Arial"/>
          <w:b/>
          <w:sz w:val="22"/>
        </w:rPr>
      </w:pPr>
    </w:p>
    <w:p w14:paraId="41E58842" w14:textId="77777777" w:rsidR="009A1075" w:rsidRDefault="009A1075" w:rsidP="009A1075">
      <w:pPr>
        <w:rPr>
          <w:rFonts w:cs="Arial"/>
          <w:sz w:val="22"/>
        </w:rPr>
      </w:pPr>
      <w:r w:rsidRPr="00C2525E">
        <w:rPr>
          <w:rFonts w:cs="Arial"/>
          <w:sz w:val="22"/>
        </w:rPr>
        <w:t>oświadczam(y), że:</w:t>
      </w:r>
    </w:p>
    <w:p w14:paraId="1DA92BAA" w14:textId="77777777" w:rsidR="009A1075" w:rsidRPr="004A164F" w:rsidRDefault="009A1075" w:rsidP="009A1075">
      <w:pPr>
        <w:rPr>
          <w:rFonts w:cs="Arial"/>
          <w:b/>
          <w:bCs/>
          <w:sz w:val="22"/>
        </w:rPr>
      </w:pPr>
    </w:p>
    <w:p w14:paraId="7DFCCA82" w14:textId="77777777" w:rsidR="009A1075" w:rsidRPr="00AF52BD" w:rsidRDefault="009A1075" w:rsidP="009A1075">
      <w:pPr>
        <w:pStyle w:val="Akapitzlist"/>
        <w:numPr>
          <w:ilvl w:val="0"/>
          <w:numId w:val="38"/>
        </w:numPr>
        <w:tabs>
          <w:tab w:val="left" w:pos="-16160"/>
        </w:tabs>
        <w:ind w:left="426" w:hanging="426"/>
        <w:contextualSpacing w:val="0"/>
        <w:jc w:val="both"/>
        <w:rPr>
          <w:rFonts w:cs="Arial"/>
        </w:rPr>
      </w:pPr>
      <w:r w:rsidRPr="00AF52BD">
        <w:rPr>
          <w:rFonts w:cs="Arial"/>
          <w:color w:val="000000" w:themeColor="text1"/>
        </w:rPr>
        <w:t>Wykonawca spełnia warun</w:t>
      </w:r>
      <w:r>
        <w:rPr>
          <w:rFonts w:cs="Arial"/>
          <w:color w:val="000000" w:themeColor="text1"/>
        </w:rPr>
        <w:t>ki</w:t>
      </w:r>
      <w:r w:rsidRPr="00AF52B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udziału w postępowaniu.</w:t>
      </w:r>
    </w:p>
    <w:p w14:paraId="65F1CE71" w14:textId="77777777" w:rsidR="009A1075" w:rsidRDefault="009A1075" w:rsidP="009A1075">
      <w:pPr>
        <w:pStyle w:val="Akapitzlist"/>
        <w:numPr>
          <w:ilvl w:val="0"/>
          <w:numId w:val="38"/>
        </w:numPr>
        <w:tabs>
          <w:tab w:val="left" w:pos="-16160"/>
        </w:tabs>
        <w:ind w:left="426" w:hanging="426"/>
        <w:jc w:val="both"/>
        <w:rPr>
          <w:rFonts w:cs="Arial"/>
        </w:rPr>
      </w:pPr>
      <w:r>
        <w:rPr>
          <w:rFonts w:cs="Arial"/>
        </w:rPr>
        <w:t>W stosunku do Wykonawcy (skreślić nieadekwatny pkt: 1 albo 2):</w:t>
      </w:r>
    </w:p>
    <w:p w14:paraId="0889B094" w14:textId="77777777" w:rsidR="009A1075" w:rsidRDefault="009A1075" w:rsidP="009A1075">
      <w:pPr>
        <w:pStyle w:val="Akapitzlist"/>
        <w:numPr>
          <w:ilvl w:val="1"/>
          <w:numId w:val="38"/>
        </w:numPr>
        <w:tabs>
          <w:tab w:val="left" w:pos="-16160"/>
        </w:tabs>
        <w:ind w:left="709" w:hanging="283"/>
        <w:jc w:val="both"/>
        <w:rPr>
          <w:rFonts w:cs="Arial"/>
        </w:rPr>
      </w:pPr>
      <w:r>
        <w:rPr>
          <w:rFonts w:cs="Arial"/>
        </w:rPr>
        <w:t xml:space="preserve">nie </w:t>
      </w:r>
      <w:r w:rsidRPr="006A5801">
        <w:rPr>
          <w:rFonts w:cs="Arial"/>
        </w:rPr>
        <w:t>zachodzą p</w:t>
      </w:r>
      <w:r>
        <w:rPr>
          <w:rFonts w:cs="Arial"/>
        </w:rPr>
        <w:t>rzesłanki</w:t>
      </w:r>
      <w:r w:rsidRPr="006A5801">
        <w:rPr>
          <w:rFonts w:cs="Arial"/>
        </w:rPr>
        <w:t xml:space="preserve"> </w:t>
      </w:r>
      <w:r>
        <w:rPr>
          <w:rFonts w:cs="Arial"/>
        </w:rPr>
        <w:t>wykluczenia</w:t>
      </w:r>
      <w:r w:rsidRPr="006A5801">
        <w:rPr>
          <w:rFonts w:cs="Arial"/>
        </w:rPr>
        <w:t xml:space="preserve"> z postępowania na po</w:t>
      </w:r>
      <w:r>
        <w:rPr>
          <w:rFonts w:cs="Arial"/>
        </w:rPr>
        <w:t>dstawie art. 108 ust. 1</w:t>
      </w:r>
      <w:r w:rsidRPr="006A5801">
        <w:rPr>
          <w:rFonts w:cs="Arial"/>
        </w:rPr>
        <w:t xml:space="preserve"> ustawy</w:t>
      </w:r>
      <w:r>
        <w:rPr>
          <w:rFonts w:cs="Arial"/>
        </w:rPr>
        <w:t>.</w:t>
      </w:r>
    </w:p>
    <w:p w14:paraId="2547C3FB" w14:textId="77777777" w:rsidR="009A1075" w:rsidRPr="006A5801" w:rsidRDefault="009A1075" w:rsidP="009A1075">
      <w:pPr>
        <w:pStyle w:val="Akapitzlist"/>
        <w:numPr>
          <w:ilvl w:val="1"/>
          <w:numId w:val="38"/>
        </w:numPr>
        <w:tabs>
          <w:tab w:val="left" w:pos="-16160"/>
        </w:tabs>
        <w:ind w:left="709" w:hanging="283"/>
        <w:jc w:val="both"/>
        <w:rPr>
          <w:rFonts w:cs="Arial"/>
        </w:rPr>
      </w:pPr>
      <w:r w:rsidRPr="006A5801">
        <w:rPr>
          <w:rFonts w:cs="Arial"/>
        </w:rPr>
        <w:t>zachodzą p</w:t>
      </w:r>
      <w:r>
        <w:rPr>
          <w:rFonts w:cs="Arial"/>
        </w:rPr>
        <w:t>rzesłanki</w:t>
      </w:r>
      <w:r w:rsidRPr="006A5801">
        <w:rPr>
          <w:rFonts w:cs="Arial"/>
        </w:rPr>
        <w:t xml:space="preserve"> wykluczenia z postępowania na</w:t>
      </w:r>
      <w:r>
        <w:rPr>
          <w:rFonts w:cs="Arial"/>
        </w:rPr>
        <w:t> podstawie art. …………</w:t>
      </w:r>
      <w:r w:rsidRPr="006A5801">
        <w:rPr>
          <w:rFonts w:cs="Arial"/>
        </w:rPr>
        <w:t xml:space="preserve"> ustawy.</w:t>
      </w:r>
    </w:p>
    <w:p w14:paraId="4D364016" w14:textId="77777777" w:rsidR="009A1075" w:rsidRPr="00CD7A2C" w:rsidRDefault="009A1075" w:rsidP="009A1075">
      <w:pPr>
        <w:pStyle w:val="Style39"/>
        <w:shd w:val="clear" w:color="auto" w:fill="auto"/>
        <w:tabs>
          <w:tab w:val="left" w:pos="426"/>
        </w:tabs>
        <w:spacing w:line="240" w:lineRule="auto"/>
        <w:ind w:left="709" w:hanging="283"/>
        <w:rPr>
          <w:rFonts w:ascii="Arial" w:hAnsi="Arial" w:cs="Arial"/>
        </w:rPr>
      </w:pPr>
      <w:r w:rsidRPr="00CD7A2C">
        <w:rPr>
          <w:rFonts w:ascii="Arial" w:hAnsi="Arial" w:cs="Arial"/>
        </w:rPr>
        <w:tab/>
        <w:t>(podać mającą zastosowanie podstawę wykluczenia spośród wymienionych w art.</w:t>
      </w:r>
      <w:r w:rsidRPr="00CD7A2C">
        <w:rPr>
          <w:rStyle w:val="CharStyle58"/>
          <w:rFonts w:ascii="Arial" w:eastAsiaTheme="minorHAnsi" w:hAnsi="Arial" w:cs="Arial"/>
        </w:rPr>
        <w:t xml:space="preserve"> </w:t>
      </w:r>
      <w:r w:rsidRPr="00CE60E9">
        <w:rPr>
          <w:rFonts w:ascii="Arial" w:hAnsi="Arial" w:cs="Arial"/>
          <w:iCs w:val="0"/>
          <w:color w:val="000000"/>
          <w:shd w:val="clear" w:color="auto" w:fill="FFFFFF"/>
          <w:lang w:bidi="pl-PL"/>
        </w:rPr>
        <w:t>108 ust. 1 pkt 1, 2 i 5</w:t>
      </w:r>
      <w:r w:rsidRPr="00CD7A2C">
        <w:rPr>
          <w:rFonts w:ascii="Arial" w:hAnsi="Arial" w:cs="Arial"/>
        </w:rPr>
        <w:t>).</w:t>
      </w:r>
    </w:p>
    <w:p w14:paraId="354565E8" w14:textId="77777777" w:rsidR="009A1075" w:rsidRPr="00432B14" w:rsidRDefault="009A1075" w:rsidP="009A1075">
      <w:pPr>
        <w:pStyle w:val="Style39"/>
        <w:shd w:val="clear" w:color="auto" w:fill="auto"/>
        <w:tabs>
          <w:tab w:val="left" w:pos="426"/>
        </w:tabs>
        <w:spacing w:line="240" w:lineRule="auto"/>
        <w:ind w:left="709" w:hanging="283"/>
        <w:rPr>
          <w:rStyle w:val="CharStyle58"/>
          <w:rFonts w:ascii="Arial" w:eastAsiaTheme="minorHAnsi" w:hAnsi="Arial" w:cs="Arial"/>
        </w:rPr>
      </w:pPr>
      <w:r w:rsidRPr="00432B14">
        <w:rPr>
          <w:rFonts w:ascii="Arial" w:hAnsi="Arial" w:cs="Arial"/>
        </w:rPr>
        <w:tab/>
      </w:r>
      <w:r w:rsidRPr="00432B14">
        <w:rPr>
          <w:rStyle w:val="CharStyle58"/>
          <w:rFonts w:ascii="Arial" w:eastAsiaTheme="minorHAnsi" w:hAnsi="Arial" w:cs="Arial"/>
        </w:rPr>
        <w:t xml:space="preserve">Jednocześnie oświadczam, że w związku z ww. okolicznością, na podstawie art. </w:t>
      </w:r>
      <w:r>
        <w:rPr>
          <w:rStyle w:val="CharStyle58"/>
          <w:rFonts w:ascii="Arial" w:eastAsiaTheme="minorHAnsi" w:hAnsi="Arial" w:cs="Arial"/>
        </w:rPr>
        <w:t>110</w:t>
      </w:r>
      <w:r w:rsidRPr="00432B14">
        <w:rPr>
          <w:rStyle w:val="CharStyle58"/>
          <w:rFonts w:ascii="Arial" w:eastAsiaTheme="minorHAnsi" w:hAnsi="Arial" w:cs="Arial"/>
        </w:rPr>
        <w:t xml:space="preserve"> ustawy, Wykonawca podjął następujące środki naprawcze</w:t>
      </w:r>
      <w:r>
        <w:rPr>
          <w:rStyle w:val="Odwoanieprzypisudolnego"/>
          <w:i w:val="0"/>
          <w:iCs w:val="0"/>
          <w:color w:val="000000"/>
          <w:shd w:val="clear" w:color="auto" w:fill="FFFFFF"/>
          <w:lang w:bidi="pl-PL"/>
        </w:rPr>
        <w:footnoteReference w:id="1"/>
      </w:r>
      <w:r w:rsidRPr="00432B14">
        <w:rPr>
          <w:rStyle w:val="CharStyle58"/>
          <w:rFonts w:ascii="Arial" w:eastAsiaTheme="minorHAnsi" w:hAnsi="Arial" w:cs="Arial"/>
        </w:rPr>
        <w:t>:</w:t>
      </w:r>
    </w:p>
    <w:p w14:paraId="42634DEC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76B12C00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05F1F0F8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2DB5FC0A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3992C9F9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4F5B3417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78EA4000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A1075" w:rsidRPr="004A4154" w14:paraId="7EA09522" w14:textId="77777777" w:rsidTr="00A724F2">
        <w:tc>
          <w:tcPr>
            <w:tcW w:w="3905" w:type="dxa"/>
            <w:shd w:val="clear" w:color="auto" w:fill="auto"/>
          </w:tcPr>
          <w:p w14:paraId="4DA6448C" w14:textId="77777777" w:rsidR="009A1075" w:rsidRPr="004A4154" w:rsidRDefault="009A1075" w:rsidP="00A724F2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A1075" w:rsidRPr="004A4154" w14:paraId="4501B244" w14:textId="77777777" w:rsidTr="00A724F2">
        <w:tc>
          <w:tcPr>
            <w:tcW w:w="3905" w:type="dxa"/>
            <w:shd w:val="clear" w:color="auto" w:fill="auto"/>
          </w:tcPr>
          <w:p w14:paraId="7186373A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6CA86C4" w14:textId="77777777" w:rsidR="009A1075" w:rsidRDefault="009A1075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9A1075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  <w:footnote w:id="1">
    <w:p w14:paraId="6D20C0D4" w14:textId="77777777" w:rsidR="009A1075" w:rsidRPr="00C53571" w:rsidRDefault="009A1075" w:rsidP="009A1075">
      <w:pPr>
        <w:suppressAutoHyphens/>
        <w:rPr>
          <w:rFonts w:cs="Arial"/>
          <w:i/>
          <w:sz w:val="18"/>
          <w:szCs w:val="18"/>
        </w:rPr>
      </w:pPr>
      <w:r w:rsidRPr="00BD7243">
        <w:rPr>
          <w:rStyle w:val="Odwoanieprzypisudolnego"/>
          <w:rFonts w:ascii="Arial" w:hAnsi="Arial" w:cs="Arial"/>
          <w:i/>
          <w:sz w:val="16"/>
          <w:szCs w:val="18"/>
        </w:rPr>
        <w:footnoteRef/>
      </w:r>
      <w:r w:rsidRPr="00BD7243">
        <w:rPr>
          <w:rFonts w:cs="Arial"/>
          <w:i/>
          <w:sz w:val="16"/>
          <w:szCs w:val="18"/>
        </w:rPr>
        <w:t xml:space="preserve"> wykreślić, jeśli nie dotyczy albo wypełnić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5FC71A7A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C0462F">
            <w:rPr>
              <w:rFonts w:ascii="Lato" w:hAnsi="Lato"/>
              <w:i/>
              <w:sz w:val="16"/>
              <w:szCs w:val="18"/>
            </w:rPr>
            <w:t>21</w:t>
          </w:r>
          <w:r w:rsidRPr="00D94352">
            <w:rPr>
              <w:rFonts w:ascii="Lato" w:hAnsi="Lato"/>
              <w:i/>
              <w:sz w:val="16"/>
              <w:szCs w:val="18"/>
            </w:rPr>
            <w:t>.202</w:t>
          </w:r>
          <w:r w:rsidR="0079797A">
            <w:rPr>
              <w:rFonts w:ascii="Lato" w:hAnsi="Lato"/>
              <w:i/>
              <w:sz w:val="16"/>
              <w:szCs w:val="18"/>
            </w:rPr>
            <w:t>1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5AB0AA75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</w:t>
          </w:r>
          <w:r w:rsidR="008A32B5">
            <w:rPr>
              <w:rFonts w:ascii="Lato" w:hAnsi="Lato"/>
              <w:i/>
              <w:sz w:val="16"/>
              <w:szCs w:val="18"/>
            </w:rPr>
            <w:t>.</w:t>
          </w:r>
          <w:r w:rsidR="00C0462F">
            <w:rPr>
              <w:rFonts w:ascii="Lato" w:hAnsi="Lato"/>
              <w:i/>
              <w:sz w:val="16"/>
              <w:szCs w:val="18"/>
            </w:rPr>
            <w:t>21</w:t>
          </w:r>
          <w:r w:rsidR="00D40DCB">
            <w:rPr>
              <w:rFonts w:ascii="Lato" w:hAnsi="Lato"/>
              <w:i/>
              <w:sz w:val="16"/>
              <w:szCs w:val="18"/>
            </w:rPr>
            <w:t>.</w:t>
          </w:r>
          <w:r w:rsidR="00E43CB3">
            <w:rPr>
              <w:rFonts w:ascii="Lato" w:hAnsi="Lato"/>
              <w:i/>
              <w:sz w:val="16"/>
              <w:szCs w:val="18"/>
            </w:rPr>
            <w:t>2021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2"/>
      <w:gridCol w:w="4992"/>
    </w:tblGrid>
    <w:tr w:rsidR="00D40DCB" w:rsidRPr="003C5309" w14:paraId="067398EC" w14:textId="77777777" w:rsidTr="00384BC6">
      <w:tc>
        <w:tcPr>
          <w:tcW w:w="3614" w:type="dxa"/>
        </w:tcPr>
        <w:p w14:paraId="524DC33D" w14:textId="788D0068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C0462F">
            <w:rPr>
              <w:rFonts w:ascii="Lato" w:hAnsi="Lato"/>
              <w:bCs/>
              <w:i/>
              <w:iCs/>
              <w:sz w:val="16"/>
              <w:szCs w:val="18"/>
            </w:rPr>
            <w:t>21</w:t>
          </w:r>
          <w:r w:rsidR="00B55655">
            <w:rPr>
              <w:rFonts w:ascii="Lato" w:hAnsi="Lato"/>
              <w:bCs/>
              <w:i/>
              <w:iCs/>
              <w:sz w:val="16"/>
              <w:szCs w:val="18"/>
            </w:rPr>
            <w:t>.</w:t>
          </w:r>
          <w:r>
            <w:rPr>
              <w:rFonts w:ascii="Lato" w:hAnsi="Lato"/>
              <w:bCs/>
              <w:i/>
              <w:iCs/>
              <w:sz w:val="16"/>
              <w:szCs w:val="18"/>
            </w:rPr>
            <w:t>2021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42C56974" w14:textId="77777777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62" w:type="dxa"/>
        </w:tcPr>
        <w:p w14:paraId="0C47EE54" w14:textId="249D54A8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D40DCB" w:rsidRPr="003C5309" w:rsidRDefault="00D40DCB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C3C5DFE"/>
    <w:multiLevelType w:val="hybridMultilevel"/>
    <w:tmpl w:val="9698DDE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4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14D0E"/>
    <w:multiLevelType w:val="hybridMultilevel"/>
    <w:tmpl w:val="CBEC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9"/>
  </w:num>
  <w:num w:numId="4">
    <w:abstractNumId w:val="2"/>
  </w:num>
  <w:num w:numId="5">
    <w:abstractNumId w:val="33"/>
  </w:num>
  <w:num w:numId="6">
    <w:abstractNumId w:val="14"/>
  </w:num>
  <w:num w:numId="7">
    <w:abstractNumId w:val="25"/>
  </w:num>
  <w:num w:numId="8">
    <w:abstractNumId w:val="1"/>
  </w:num>
  <w:num w:numId="9">
    <w:abstractNumId w:val="16"/>
  </w:num>
  <w:num w:numId="10">
    <w:abstractNumId w:val="15"/>
  </w:num>
  <w:num w:numId="11">
    <w:abstractNumId w:val="10"/>
  </w:num>
  <w:num w:numId="12">
    <w:abstractNumId w:val="28"/>
  </w:num>
  <w:num w:numId="13">
    <w:abstractNumId w:val="24"/>
  </w:num>
  <w:num w:numId="14">
    <w:abstractNumId w:val="26"/>
  </w:num>
  <w:num w:numId="15">
    <w:abstractNumId w:val="9"/>
  </w:num>
  <w:num w:numId="16">
    <w:abstractNumId w:val="7"/>
  </w:num>
  <w:num w:numId="17">
    <w:abstractNumId w:val="34"/>
  </w:num>
  <w:num w:numId="18">
    <w:abstractNumId w:val="23"/>
  </w:num>
  <w:num w:numId="19">
    <w:abstractNumId w:val="8"/>
  </w:num>
  <w:num w:numId="20">
    <w:abstractNumId w:val="32"/>
  </w:num>
  <w:num w:numId="21">
    <w:abstractNumId w:val="5"/>
  </w:num>
  <w:num w:numId="22">
    <w:abstractNumId w:val="31"/>
  </w:num>
  <w:num w:numId="23">
    <w:abstractNumId w:val="35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1"/>
  </w:num>
  <w:num w:numId="27">
    <w:abstractNumId w:val="4"/>
  </w:num>
  <w:num w:numId="28">
    <w:abstractNumId w:val="18"/>
  </w:num>
  <w:num w:numId="29">
    <w:abstractNumId w:val="19"/>
  </w:num>
  <w:num w:numId="30">
    <w:abstractNumId w:val="22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6"/>
  </w:num>
  <w:num w:numId="34">
    <w:abstractNumId w:val="6"/>
  </w:num>
  <w:num w:numId="35">
    <w:abstractNumId w:val="30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93A78"/>
    <w:rsid w:val="001A05CB"/>
    <w:rsid w:val="001B6FEE"/>
    <w:rsid w:val="001E1A93"/>
    <w:rsid w:val="001E3A8B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5370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83730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2F0A"/>
    <w:rsid w:val="00585891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E0B83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A32B5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1075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06671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55655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62F"/>
    <w:rsid w:val="00C048C9"/>
    <w:rsid w:val="00C143EE"/>
    <w:rsid w:val="00C24B68"/>
    <w:rsid w:val="00C24C88"/>
    <w:rsid w:val="00C255CF"/>
    <w:rsid w:val="00C34A17"/>
    <w:rsid w:val="00C41B25"/>
    <w:rsid w:val="00C5097E"/>
    <w:rsid w:val="00C524FC"/>
    <w:rsid w:val="00C5471F"/>
    <w:rsid w:val="00C63C5C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0DCB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94352"/>
    <w:rsid w:val="00DB4DBC"/>
    <w:rsid w:val="00DC14BD"/>
    <w:rsid w:val="00DC2B03"/>
    <w:rsid w:val="00DC479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aliases w:val="Nagłowek 3,Podsis rysunku,Bullet Number,Body MS Bullet,lp1,List Paragraph1,List Paragraph2,ISCG Numerowanie,Preambuła,Akapit z listą numerowaną,CW_Lista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aliases w:val="Nagłowek 3 Znak,Podsis rysunku Znak,Bullet Number Znak,Body MS Bullet Znak,lp1 Znak,List Paragraph1 Znak,List Paragraph2 Znak,ISCG Numerowanie Znak,Preambuła Znak,Akapit z listą numerowaną Znak,CW_Lista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  <w:style w:type="character" w:customStyle="1" w:styleId="CharStyle23">
    <w:name w:val="Char Style 23"/>
    <w:link w:val="Style22"/>
    <w:locked/>
    <w:rsid w:val="009A1075"/>
    <w:rPr>
      <w:shd w:val="clear" w:color="auto" w:fill="FFFFFF"/>
    </w:rPr>
  </w:style>
  <w:style w:type="paragraph" w:customStyle="1" w:styleId="Style22">
    <w:name w:val="Style 22"/>
    <w:basedOn w:val="Normalny"/>
    <w:link w:val="CharStyle23"/>
    <w:rsid w:val="009A1075"/>
    <w:pPr>
      <w:widowControl w:val="0"/>
      <w:shd w:val="clear" w:color="auto" w:fill="FFFFFF"/>
      <w:spacing w:before="3020" w:line="658" w:lineRule="exact"/>
      <w:ind w:hanging="520"/>
      <w:jc w:val="left"/>
    </w:pPr>
    <w:rPr>
      <w:sz w:val="20"/>
      <w:szCs w:val="20"/>
    </w:rPr>
  </w:style>
  <w:style w:type="character" w:customStyle="1" w:styleId="CharStyle15">
    <w:name w:val="Char Style 15"/>
    <w:basedOn w:val="Domylnaczcionkaakapitu"/>
    <w:link w:val="Style10"/>
    <w:rsid w:val="009A1075"/>
    <w:rPr>
      <w:b/>
      <w:bCs/>
      <w:shd w:val="clear" w:color="auto" w:fill="FFFFFF"/>
    </w:rPr>
  </w:style>
  <w:style w:type="paragraph" w:customStyle="1" w:styleId="Style10">
    <w:name w:val="Style 10"/>
    <w:basedOn w:val="Normalny"/>
    <w:link w:val="CharStyle15"/>
    <w:rsid w:val="009A1075"/>
    <w:pPr>
      <w:widowControl w:val="0"/>
      <w:shd w:val="clear" w:color="auto" w:fill="FFFFFF"/>
      <w:spacing w:after="960" w:line="266" w:lineRule="exact"/>
      <w:ind w:hanging="460"/>
      <w:jc w:val="left"/>
    </w:pPr>
    <w:rPr>
      <w:b/>
      <w:bCs/>
      <w:sz w:val="20"/>
      <w:szCs w:val="20"/>
    </w:rPr>
  </w:style>
  <w:style w:type="character" w:customStyle="1" w:styleId="CharStyle40">
    <w:name w:val="Char Style 40"/>
    <w:basedOn w:val="Domylnaczcionkaakapitu"/>
    <w:link w:val="Style39"/>
    <w:rsid w:val="009A1075"/>
    <w:rPr>
      <w:i/>
      <w:iCs/>
      <w:shd w:val="clear" w:color="auto" w:fill="FFFFFF"/>
    </w:rPr>
  </w:style>
  <w:style w:type="paragraph" w:customStyle="1" w:styleId="Style39">
    <w:name w:val="Style 39"/>
    <w:basedOn w:val="Normalny"/>
    <w:link w:val="CharStyle40"/>
    <w:rsid w:val="009A1075"/>
    <w:pPr>
      <w:widowControl w:val="0"/>
      <w:shd w:val="clear" w:color="auto" w:fill="FFFFFF"/>
      <w:spacing w:line="326" w:lineRule="exact"/>
      <w:ind w:hanging="500"/>
    </w:pPr>
    <w:rPr>
      <w:i/>
      <w:iCs/>
      <w:sz w:val="20"/>
      <w:szCs w:val="20"/>
    </w:rPr>
  </w:style>
  <w:style w:type="character" w:customStyle="1" w:styleId="CharStyle58">
    <w:name w:val="Char Style 58"/>
    <w:basedOn w:val="CharStyle40"/>
    <w:rsid w:val="009A10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Odwoanieprzypisudolnego">
    <w:name w:val="footnote reference"/>
    <w:unhideWhenUsed/>
    <w:rsid w:val="009A107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1582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2021-09-21T12:50:00Z</dcterms:modified>
</cp:coreProperties>
</file>