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</w:t>
      </w:r>
      <w:r w:rsidRPr="006D44D8">
        <w:rPr>
          <w:rFonts w:ascii="Arial" w:hAnsi="Arial" w:cs="Arial"/>
          <w:b/>
          <w:sz w:val="20"/>
          <w:szCs w:val="20"/>
          <w:highlight w:val="yellow"/>
        </w:rPr>
        <w:t>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6D44D8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44D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Czysty Region Sp. z o. o.</w:t>
            </w:r>
            <w:r w:rsidR="00CB4AFA">
              <w:rPr>
                <w:rFonts w:ascii="Calibri" w:hAnsi="Calibri"/>
                <w:b/>
                <w:sz w:val="22"/>
              </w:rPr>
              <w:t xml:space="preserve"> </w:t>
            </w:r>
            <w:r w:rsidR="00CB4AFA" w:rsidRPr="00CB4AFA">
              <w:rPr>
                <w:rFonts w:ascii="Calibri" w:hAnsi="Calibri"/>
                <w:b/>
                <w:sz w:val="22"/>
              </w:rPr>
              <w:t>ul. Naftowa 7; 47-230 Kędzierzyn-Koźle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44D8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temat"/>
            <w:r w:rsidRPr="001E2881">
              <w:rPr>
                <w:rFonts w:ascii="Calibri" w:hAnsi="Calibri"/>
                <w:b/>
                <w:sz w:val="22"/>
              </w:rPr>
              <w:t>Rozbudowa Zakładu Regionalnego Centrum Zagospodarowania i Unieszkodliwiania Odpadów "Czysty Region" w Kędzierzynie-Koźlu (zakład mechaniczno-biologicznego przetwarzania odpadów o mocy przerobowej 84 000 Mg/rok) – etap II, I część, zadanie nr 3: „Dostawa ładowarki kołowej”</w:t>
            </w:r>
            <w:bookmarkEnd w:id="0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44D8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numer"/>
            <w:bookmarkStart w:id="2" w:name="_GoBack"/>
            <w:r w:rsidRPr="006D44D8">
              <w:rPr>
                <w:rFonts w:ascii="Calibri" w:hAnsi="Calibri"/>
                <w:b/>
                <w:sz w:val="22"/>
              </w:rPr>
              <w:t>CR</w:t>
            </w:r>
            <w:r w:rsidRPr="008D7DCC">
              <w:rPr>
                <w:rFonts w:ascii="Calibri" w:hAnsi="Calibri"/>
                <w:b/>
                <w:sz w:val="22"/>
              </w:rPr>
              <w:t>.271.</w:t>
            </w:r>
            <w:r w:rsidRPr="006D44D8">
              <w:rPr>
                <w:rFonts w:ascii="Calibri" w:hAnsi="Calibri"/>
                <w:b/>
                <w:sz w:val="22"/>
              </w:rPr>
              <w:t>10</w:t>
            </w:r>
            <w:r w:rsidRPr="008D7DCC">
              <w:rPr>
                <w:rFonts w:ascii="Calibri" w:hAnsi="Calibri"/>
                <w:b/>
                <w:sz w:val="22"/>
              </w:rPr>
              <w:t>.2019</w:t>
            </w:r>
            <w:bookmarkEnd w:id="1"/>
            <w:bookmarkEnd w:id="2"/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6D44D8"/>
    <w:rsid w:val="00730794"/>
    <w:rsid w:val="0073508A"/>
    <w:rsid w:val="00744D19"/>
    <w:rsid w:val="00757781"/>
    <w:rsid w:val="007955B3"/>
    <w:rsid w:val="007C7179"/>
    <w:rsid w:val="008739C8"/>
    <w:rsid w:val="00893149"/>
    <w:rsid w:val="00933B0C"/>
    <w:rsid w:val="009B7CD4"/>
    <w:rsid w:val="009C3B34"/>
    <w:rsid w:val="00B92FF2"/>
    <w:rsid w:val="00B9391B"/>
    <w:rsid w:val="00C01FA6"/>
    <w:rsid w:val="00C52B99"/>
    <w:rsid w:val="00CB4AFA"/>
    <w:rsid w:val="00D1354E"/>
    <w:rsid w:val="00DD0214"/>
    <w:rsid w:val="00E41DF5"/>
    <w:rsid w:val="00E5206D"/>
    <w:rsid w:val="00E650C1"/>
    <w:rsid w:val="00EC3B3D"/>
    <w:rsid w:val="00F17001"/>
    <w:rsid w:val="00F54328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FFA6ACB"/>
  <w15:chartTrackingRefBased/>
  <w15:docId w15:val="{C7F1E893-97FA-49EA-B3AD-7DE84E3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0897-7F68-482B-BB26-CF0A208F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4510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HW</cp:lastModifiedBy>
  <cp:revision>4</cp:revision>
  <cp:lastPrinted>2016-06-02T11:06:00Z</cp:lastPrinted>
  <dcterms:created xsi:type="dcterms:W3CDTF">2019-11-11T16:32:00Z</dcterms:created>
  <dcterms:modified xsi:type="dcterms:W3CDTF">2019-12-01T15:45:00Z</dcterms:modified>
</cp:coreProperties>
</file>